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C6E" w:rsidRPr="00E74384" w:rsidRDefault="002C2202" w:rsidP="00EF2689">
      <w:pPr>
        <w:suppressAutoHyphens/>
        <w:spacing w:line="120" w:lineRule="atLeast"/>
        <w:ind w:firstLine="708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Opis zamawianego</w:t>
      </w:r>
      <w:r w:rsidR="00175C6E" w:rsidRPr="00E74384">
        <w:rPr>
          <w:rFonts w:ascii="Times New Roman" w:hAnsi="Times New Roman" w:cs="Times New Roman"/>
          <w:b/>
          <w:color w:val="000000"/>
        </w:rPr>
        <w:t xml:space="preserve"> </w:t>
      </w:r>
      <w:r w:rsidR="00175C6E">
        <w:rPr>
          <w:rFonts w:ascii="Times New Roman" w:hAnsi="Times New Roman" w:cs="Times New Roman"/>
          <w:b/>
          <w:color w:val="000000"/>
        </w:rPr>
        <w:t>pojazd</w:t>
      </w:r>
      <w:r>
        <w:rPr>
          <w:rFonts w:ascii="Times New Roman" w:hAnsi="Times New Roman" w:cs="Times New Roman"/>
          <w:b/>
          <w:color w:val="000000"/>
        </w:rPr>
        <w:t>u</w:t>
      </w:r>
      <w:r w:rsidR="00175C6E">
        <w:rPr>
          <w:rFonts w:ascii="Times New Roman" w:hAnsi="Times New Roman" w:cs="Times New Roman"/>
          <w:b/>
          <w:color w:val="000000"/>
        </w:rPr>
        <w:t xml:space="preserve"> i  jego p</w:t>
      </w:r>
      <w:r w:rsidR="00175C6E" w:rsidRPr="00E74384">
        <w:rPr>
          <w:rFonts w:ascii="Times New Roman" w:hAnsi="Times New Roman" w:cs="Times New Roman"/>
          <w:b/>
          <w:color w:val="000000"/>
        </w:rPr>
        <w:t xml:space="preserve">arametry </w:t>
      </w:r>
    </w:p>
    <w:tbl>
      <w:tblPr>
        <w:tblW w:w="793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7229"/>
      </w:tblGrid>
      <w:tr w:rsidR="00065724" w:rsidRPr="00E74384" w:rsidTr="00065724">
        <w:trPr>
          <w:trHeight w:hRule="exact" w:val="72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74384">
              <w:rPr>
                <w:rFonts w:ascii="Times New Roman" w:hAnsi="Times New Roman" w:cs="Times New Roman"/>
                <w:b/>
              </w:rPr>
              <w:t>L.p.</w:t>
            </w: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70986" w:rsidP="00070986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65724">
              <w:rPr>
                <w:rFonts w:ascii="Times New Roman" w:hAnsi="Times New Roman" w:cs="Times New Roman"/>
                <w:b/>
              </w:rPr>
              <w:t>pis parametrów</w:t>
            </w: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65724" w:rsidRPr="00E74384" w:rsidTr="00065724">
        <w:trPr>
          <w:trHeight w:hRule="exact" w:val="74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  <w:highlight w:val="yellow"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FD699E">
              <w:rPr>
                <w:rFonts w:ascii="Times New Roman" w:hAnsi="Times New Roman" w:cs="Times New Roman"/>
                <w:bCs/>
                <w:iCs/>
              </w:rPr>
              <w:t>Pojazd fab</w:t>
            </w:r>
            <w:r>
              <w:rPr>
                <w:rFonts w:ascii="Times New Roman" w:hAnsi="Times New Roman" w:cs="Times New Roman"/>
                <w:bCs/>
                <w:iCs/>
              </w:rPr>
              <w:t>rycznie nowy, rok produkcji 2025</w:t>
            </w:r>
          </w:p>
        </w:tc>
      </w:tr>
      <w:tr w:rsidR="00065724" w:rsidRPr="00E74384" w:rsidTr="00065724">
        <w:trPr>
          <w:trHeight w:hRule="exact" w:val="53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Silnik  o mocy min 170 KM,  </w:t>
            </w:r>
            <w:r w:rsidRPr="00FD699E">
              <w:rPr>
                <w:rFonts w:ascii="Times New Roman" w:hAnsi="Times New Roman" w:cs="Times New Roman"/>
                <w:bCs/>
                <w:iCs/>
              </w:rPr>
              <w:t xml:space="preserve">Diesel, EURO VI, </w:t>
            </w:r>
          </w:p>
        </w:tc>
      </w:tr>
      <w:tr w:rsidR="00065724" w:rsidRPr="00E74384" w:rsidTr="00065724">
        <w:trPr>
          <w:trHeight w:hRule="exact" w:val="49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Pojazd z homologacją ciężarową</w:t>
            </w:r>
          </w:p>
        </w:tc>
      </w:tr>
      <w:tr w:rsidR="00065724" w:rsidRPr="00E74384" w:rsidTr="00065724">
        <w:trPr>
          <w:trHeight w:hRule="exact" w:val="47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Zakres jazdy do max  160 </w:t>
            </w:r>
            <w:r w:rsidRPr="00E74384">
              <w:rPr>
                <w:rFonts w:ascii="Times New Roman" w:hAnsi="Times New Roman" w:cs="Times New Roman"/>
                <w:bCs/>
                <w:iCs/>
              </w:rPr>
              <w:t xml:space="preserve">km/h 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Kabina 3 osobowa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Skrzynia biegów manualna 6 stopniowa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Przebieg nie więcej niż 100 km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Wymiary przedziału ładunkowego min 3660 x 2100 x 500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Pojemność silnika min 2500 ccm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-106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Pojazd wyposażony w blokadę mostu </w:t>
            </w:r>
          </w:p>
        </w:tc>
      </w:tr>
      <w:tr w:rsidR="00065724" w:rsidRPr="00E74384" w:rsidTr="00065724">
        <w:trPr>
          <w:trHeight w:hRule="exact" w:val="90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24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Hak holowniczy stały (Masa przyczepy holowanej z hamulcami 3500 kg; Masa przyczepy holowanej bez hamulców 750 kg)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Pojazd wyposażony w osłonę miski olejowej 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Koło zapasowe pełnowymiarowe stalowe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Felgi 16” stalowe z  oponami 195/75/R16C</w:t>
            </w:r>
          </w:p>
        </w:tc>
      </w:tr>
      <w:tr w:rsidR="00065724" w:rsidRPr="00E74384" w:rsidTr="00065724">
        <w:trPr>
          <w:trHeight w:hRule="exact" w:val="43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Nośność osi przedniej min. 2000 kg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Nośność osi tylnej min. 2550 kg</w:t>
            </w:r>
          </w:p>
        </w:tc>
      </w:tr>
      <w:tr w:rsidR="00065724" w:rsidRPr="00E74384" w:rsidTr="00065724">
        <w:trPr>
          <w:trHeight w:hRule="exact" w:val="59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Poduszka powietrzna kierowcy i pasażera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Fotel kierowcy amortyzowany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Pojazd na pełnej ramie nośnej</w:t>
            </w:r>
          </w:p>
        </w:tc>
      </w:tr>
      <w:tr w:rsidR="00065724" w:rsidRPr="00E74384" w:rsidTr="00065724">
        <w:trPr>
          <w:trHeight w:hRule="exact" w:val="48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Hamulec ręczny</w:t>
            </w:r>
          </w:p>
        </w:tc>
      </w:tr>
      <w:tr w:rsidR="00065724" w:rsidRPr="00E74384" w:rsidTr="00065724">
        <w:trPr>
          <w:trHeight w:hRule="exact" w:val="82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ABS- system zapobiegający blokowaniu kół podczas hamowania</w:t>
            </w:r>
          </w:p>
        </w:tc>
      </w:tr>
      <w:tr w:rsidR="00065724" w:rsidRPr="00E74384" w:rsidTr="00065724">
        <w:trPr>
          <w:trHeight w:hRule="exact" w:val="53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Nadwozie w  kolorze szarym 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Podwójne koła osi tylnej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DMC do 3,5 t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Sygnalizacja niezapiętych pasów bezpieczeństwa z przodu </w:t>
            </w:r>
          </w:p>
        </w:tc>
      </w:tr>
      <w:tr w:rsidR="00065724" w:rsidRPr="00E74384" w:rsidTr="00065724">
        <w:trPr>
          <w:trHeight w:hRule="exact" w:val="38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Wspomaganie kierownicy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Tempomat</w:t>
            </w:r>
          </w:p>
        </w:tc>
      </w:tr>
      <w:tr w:rsidR="00065724" w:rsidRPr="00E74384" w:rsidTr="00065724">
        <w:trPr>
          <w:trHeight w:hRule="exact" w:val="42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Manualna regulacja fotela kierowcy</w:t>
            </w:r>
          </w:p>
        </w:tc>
      </w:tr>
      <w:tr w:rsidR="00065724" w:rsidRPr="00E74384" w:rsidTr="00065724">
        <w:trPr>
          <w:trHeight w:hRule="exact" w:val="45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Immobilizer</w:t>
            </w:r>
            <w:proofErr w:type="spellEnd"/>
          </w:p>
        </w:tc>
      </w:tr>
      <w:tr w:rsidR="00065724" w:rsidRPr="00E74384" w:rsidTr="00065724">
        <w:trPr>
          <w:trHeight w:hRule="exact" w:val="32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Centralny zamek sterowany zdalnie</w:t>
            </w:r>
          </w:p>
        </w:tc>
      </w:tr>
      <w:tr w:rsidR="00065724" w:rsidRPr="00E74384" w:rsidTr="00065724">
        <w:trPr>
          <w:trHeight w:hRule="exact" w:val="42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Elektrycznie regulowane lusterka zewnętrzne</w:t>
            </w:r>
          </w:p>
        </w:tc>
      </w:tr>
      <w:tr w:rsidR="00065724" w:rsidRPr="00E74384" w:rsidTr="00065724">
        <w:trPr>
          <w:trHeight w:hRule="exact" w:val="51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Elektrycznie regulowane szyby przednie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Światła przeciwmgłowe przednie</w:t>
            </w:r>
          </w:p>
        </w:tc>
      </w:tr>
      <w:tr w:rsidR="00065724" w:rsidRPr="00E74384" w:rsidTr="00065724">
        <w:trPr>
          <w:trHeight w:hRule="exact" w:val="4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Gniazdo 12V</w:t>
            </w:r>
          </w:p>
        </w:tc>
      </w:tr>
      <w:tr w:rsidR="00065724" w:rsidRPr="00E74384" w:rsidTr="00065724">
        <w:trPr>
          <w:trHeight w:hRule="exact" w:val="40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1B0EF1">
              <w:rPr>
                <w:rFonts w:ascii="Times New Roman" w:hAnsi="Times New Roman" w:cs="Times New Roman"/>
                <w:bCs/>
                <w:iCs/>
              </w:rPr>
              <w:t>Klimatyzacja manualna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Manualna regulacja kolumny kierownicy w dwóch płaszczyznach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Regulacja częstotliwości działania wycieraczek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Uruchamianie silnika za pomocą kluczyka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Okno w tylnej ścianie zabudowy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Światła do jazdy dziennej</w:t>
            </w:r>
          </w:p>
        </w:tc>
      </w:tr>
      <w:tr w:rsidR="00065724" w:rsidRPr="00E74384" w:rsidTr="00065724">
        <w:trPr>
          <w:trHeight w:hRule="exact" w:val="67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System audio z wyświetlaczem i Bluetooth, z zestawem głośnomówiącym</w:t>
            </w:r>
          </w:p>
        </w:tc>
      </w:tr>
      <w:tr w:rsidR="00065724" w:rsidRPr="00E74384" w:rsidTr="00065724">
        <w:trPr>
          <w:trHeight w:hRule="exact" w:val="60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9C428E" w:rsidRDefault="00065724" w:rsidP="009D4E68">
            <w:pPr>
              <w:widowControl w:val="0"/>
              <w:autoSpaceDE w:val="0"/>
              <w:autoSpaceDN w:val="0"/>
              <w:adjustRightInd w:val="0"/>
              <w:spacing w:after="420" w:line="300" w:lineRule="auto"/>
              <w:ind w:right="101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C428E">
              <w:rPr>
                <w:rFonts w:ascii="Times New Roman" w:hAnsi="Times New Roman" w:cs="Times New Roman"/>
                <w:bCs/>
                <w:iCs/>
              </w:rPr>
              <w:t>Pojazd nowy dopuszczony do ruchu posiadający wszystkie dokumenty potrzebne do rejestracji pojazdu ciężarowego</w:t>
            </w:r>
          </w:p>
        </w:tc>
      </w:tr>
      <w:tr w:rsidR="00065724" w:rsidRPr="00E74384" w:rsidTr="00065724">
        <w:trPr>
          <w:trHeight w:hRule="exact" w:val="5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9C428E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C428E">
              <w:rPr>
                <w:rFonts w:ascii="Times New Roman" w:hAnsi="Times New Roman" w:cs="Times New Roman"/>
                <w:bCs/>
                <w:iCs/>
              </w:rPr>
              <w:t>Konstrukcja ramy pośredniej ocynkowana ze stali</w:t>
            </w:r>
          </w:p>
        </w:tc>
      </w:tr>
      <w:tr w:rsidR="00065724" w:rsidRPr="00E74384" w:rsidTr="00065724">
        <w:trPr>
          <w:trHeight w:hRule="exact" w:val="69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Stalowa podłoga skrzyni załadowczej – malowana w kolor zbliżony do pojazdu </w:t>
            </w:r>
          </w:p>
        </w:tc>
      </w:tr>
      <w:tr w:rsidR="00065724" w:rsidRPr="00E74384" w:rsidTr="00065724">
        <w:trPr>
          <w:trHeight w:hRule="exact" w:val="67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D84CC5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9C428E">
              <w:rPr>
                <w:rFonts w:ascii="Times New Roman" w:hAnsi="Times New Roman" w:cs="Times New Roman"/>
                <w:bCs/>
                <w:iCs/>
              </w:rPr>
              <w:t xml:space="preserve">Osłona kabiny powyżej burty wykonana z kraty, rogi osłony wystające ok 10 cm </w:t>
            </w:r>
          </w:p>
        </w:tc>
      </w:tr>
      <w:tr w:rsidR="00065724" w:rsidRPr="00E74384" w:rsidTr="00065724">
        <w:trPr>
          <w:trHeight w:hRule="exact" w:val="80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9D4E68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highlight w:val="yellow"/>
              </w:rPr>
            </w:pPr>
            <w:r w:rsidRPr="00D84CC5">
              <w:rPr>
                <w:rFonts w:ascii="Times New Roman" w:hAnsi="Times New Roman" w:cs="Times New Roman"/>
                <w:bCs/>
                <w:iCs/>
                <w:color w:val="000000"/>
              </w:rPr>
              <w:t>Burty stalowe</w:t>
            </w:r>
            <w:r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w kolorze zbliżonym do pojazdu + kieszeń do montażu nadstawki 15 cm </w:t>
            </w:r>
          </w:p>
        </w:tc>
      </w:tr>
      <w:tr w:rsidR="00065724" w:rsidRPr="00E74384" w:rsidTr="00065724">
        <w:trPr>
          <w:trHeight w:hRule="exact" w:val="48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Burty boczne niedzielone</w:t>
            </w:r>
          </w:p>
        </w:tc>
      </w:tr>
      <w:tr w:rsidR="00065724" w:rsidRPr="00E74384" w:rsidTr="00065724">
        <w:trPr>
          <w:trHeight w:hRule="exact" w:val="489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Burta tylna otwierana automatycznie </w:t>
            </w:r>
          </w:p>
        </w:tc>
      </w:tr>
      <w:tr w:rsidR="00065724" w:rsidRPr="00E74384" w:rsidTr="00065724">
        <w:trPr>
          <w:trHeight w:hRule="exact" w:val="81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Burta tylna otwierana w osi dolnej i górnej oraz z możliwością blokowania w 3 położeniach 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Osłona kabiny powyżej burty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System wywrotu elektrohydrauliczny</w:t>
            </w:r>
          </w:p>
        </w:tc>
      </w:tr>
      <w:tr w:rsidR="00065724" w:rsidRPr="00E74384" w:rsidTr="00065724">
        <w:trPr>
          <w:trHeight w:hRule="exact" w:val="45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Sterowanie z kabiny kierowcy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Siłownik wywrotu o udźwigu minimum 4T</w:t>
            </w:r>
          </w:p>
        </w:tc>
      </w:tr>
      <w:tr w:rsidR="00065724" w:rsidRPr="00E74384" w:rsidTr="00065724">
        <w:trPr>
          <w:trHeight w:hRule="exact" w:val="49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Wywrotka trzystronna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Plandeka skrzyni załadunkowej na rolce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Koło zapasowe w wysuwnym koszu pod tylnym zwisem pojazdu</w:t>
            </w:r>
          </w:p>
        </w:tc>
      </w:tr>
      <w:tr w:rsidR="00065724" w:rsidRPr="00E74384" w:rsidTr="00065724">
        <w:trPr>
          <w:trHeight w:hRule="exact" w:val="56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Resory tylne wielopiórowe</w:t>
            </w:r>
          </w:p>
        </w:tc>
      </w:tr>
      <w:tr w:rsidR="00065724" w:rsidRPr="00E74384" w:rsidTr="00065724">
        <w:trPr>
          <w:trHeight w:hRule="exact" w:val="37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Siatka chroniąca lampy tylne</w:t>
            </w:r>
          </w:p>
        </w:tc>
      </w:tr>
      <w:tr w:rsidR="00065724" w:rsidRPr="00E74384" w:rsidTr="00065724">
        <w:trPr>
          <w:trHeight w:hRule="exact" w:val="53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Siłownik pięciostopniowy, umożliwiający duży kąt wywrotu</w:t>
            </w:r>
          </w:p>
        </w:tc>
      </w:tr>
      <w:tr w:rsidR="00065724" w:rsidRPr="00E74384" w:rsidTr="004603D2">
        <w:trPr>
          <w:trHeight w:hRule="exact" w:val="777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Pojazd wyposażony w </w:t>
            </w:r>
            <w:r w:rsidR="004603D2">
              <w:rPr>
                <w:rFonts w:ascii="Times New Roman" w:hAnsi="Times New Roman" w:cs="Times New Roman"/>
                <w:bCs/>
                <w:iCs/>
              </w:rPr>
              <w:t xml:space="preserve">belkę ostrzegawcza typu </w:t>
            </w:r>
            <w:proofErr w:type="spellStart"/>
            <w:r w:rsidR="004603D2">
              <w:rPr>
                <w:rFonts w:ascii="Times New Roman" w:hAnsi="Times New Roman" w:cs="Times New Roman"/>
                <w:bCs/>
                <w:iCs/>
              </w:rPr>
              <w:t>led</w:t>
            </w:r>
            <w:proofErr w:type="spellEnd"/>
            <w:r w:rsidR="004603D2">
              <w:rPr>
                <w:rFonts w:ascii="Times New Roman" w:hAnsi="Times New Roman" w:cs="Times New Roman"/>
                <w:bCs/>
                <w:iCs/>
              </w:rPr>
              <w:t xml:space="preserve"> barwy pomarańczowej, montowana na dachu pojazdu</w:t>
            </w:r>
          </w:p>
          <w:p w:rsidR="004603D2" w:rsidRDefault="004603D2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65724" w:rsidRPr="00E74384" w:rsidTr="00065724">
        <w:trPr>
          <w:trHeight w:hRule="exact" w:val="48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175C6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420" w:line="300" w:lineRule="auto"/>
              <w:ind w:left="644" w:right="380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tabs>
                <w:tab w:val="left" w:pos="5141"/>
              </w:tabs>
              <w:autoSpaceDE w:val="0"/>
              <w:autoSpaceDN w:val="0"/>
              <w:adjustRightInd w:val="0"/>
              <w:spacing w:after="42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Fartuchy przeciw błotne osi przedniej i tylnej</w:t>
            </w:r>
          </w:p>
        </w:tc>
      </w:tr>
      <w:tr w:rsidR="00065724" w:rsidRPr="00E74384" w:rsidTr="00065724">
        <w:trPr>
          <w:trHeight w:hRule="exact" w:val="64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9D4E68">
            <w:pPr>
              <w:widowControl w:val="0"/>
              <w:autoSpaceDE w:val="0"/>
              <w:autoSpaceDN w:val="0"/>
              <w:adjustRightInd w:val="0"/>
              <w:spacing w:before="40" w:after="420" w:line="260" w:lineRule="auto"/>
              <w:ind w:left="1080" w:right="38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Warunki gwarancji i serwisu </w:t>
            </w:r>
          </w:p>
        </w:tc>
      </w:tr>
      <w:tr w:rsidR="00065724" w:rsidRPr="00E74384" w:rsidTr="008C0CBB">
        <w:trPr>
          <w:trHeight w:hRule="exact" w:val="193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175C6E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CC6DB7" w:rsidRDefault="00065724" w:rsidP="009D4E68">
            <w:pPr>
              <w:widowControl w:val="0"/>
              <w:autoSpaceDE w:val="0"/>
              <w:autoSpaceDN w:val="0"/>
              <w:adjustRightInd w:val="0"/>
              <w:spacing w:before="40"/>
              <w:rPr>
                <w:rFonts w:ascii="Times New Roman" w:hAnsi="Times New Roman" w:cs="Times New Roman"/>
              </w:rPr>
            </w:pPr>
            <w:r w:rsidRPr="00CC6DB7">
              <w:rPr>
                <w:rFonts w:ascii="Times New Roman" w:hAnsi="Times New Roman" w:cs="Times New Roman"/>
              </w:rPr>
              <w:t>Warunki Gwarancji:</w:t>
            </w:r>
          </w:p>
          <w:p w:rsidR="00065724" w:rsidRPr="00CC6DB7" w:rsidRDefault="00065724" w:rsidP="00175C6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40"/>
              <w:rPr>
                <w:rFonts w:ascii="Times New Roman" w:hAnsi="Times New Roman"/>
              </w:rPr>
            </w:pPr>
            <w:r w:rsidRPr="00CC6DB7">
              <w:rPr>
                <w:rFonts w:ascii="Times New Roman" w:hAnsi="Times New Roman"/>
              </w:rPr>
              <w:t xml:space="preserve">gwarancja mechaniczna na okres minimum 12 miesięcy (na prawidłowe działanie samochodu ciężarowego – wywrotka), </w:t>
            </w:r>
          </w:p>
          <w:p w:rsidR="00065724" w:rsidRPr="00CC6DB7" w:rsidRDefault="00065724" w:rsidP="00175C6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40"/>
              <w:rPr>
                <w:rFonts w:ascii="Times New Roman" w:hAnsi="Times New Roman"/>
              </w:rPr>
            </w:pPr>
            <w:r w:rsidRPr="00CC6DB7">
              <w:rPr>
                <w:rFonts w:ascii="Times New Roman" w:hAnsi="Times New Roman"/>
              </w:rPr>
              <w:t>gwarancja na powłokę lakierniczą na okres minimum 12 miesięcy,</w:t>
            </w:r>
          </w:p>
          <w:p w:rsidR="00065724" w:rsidRPr="00CC6DB7" w:rsidRDefault="00065724" w:rsidP="00175C6E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40"/>
            </w:pPr>
            <w:r w:rsidRPr="00CC6DB7">
              <w:rPr>
                <w:rFonts w:ascii="Times New Roman" w:hAnsi="Times New Roman"/>
              </w:rPr>
              <w:t>gwarancja na perforację nadwozia na okres minimum 12 miesięcy,</w:t>
            </w:r>
          </w:p>
        </w:tc>
      </w:tr>
      <w:tr w:rsidR="00065724" w:rsidRPr="00E74384" w:rsidTr="00065724">
        <w:trPr>
          <w:trHeight w:hRule="exact" w:val="47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175C6E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>Gwarancja liczon</w:t>
            </w:r>
            <w:r>
              <w:rPr>
                <w:rFonts w:ascii="Times New Roman" w:hAnsi="Times New Roman" w:cs="Times New Roman"/>
                <w:bCs/>
                <w:iCs/>
              </w:rPr>
              <w:t>a od dnia rejestracji pojazdu</w:t>
            </w:r>
          </w:p>
        </w:tc>
      </w:tr>
      <w:tr w:rsidR="00065724" w:rsidRPr="00E74384" w:rsidTr="00065724">
        <w:trPr>
          <w:trHeight w:hRule="exact" w:val="93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175C6E">
            <w:pPr>
              <w:pStyle w:val="Akapitzlist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>Miejsce wykonania naprawy w pierwszej kolejności u Zamawiającego, jeżeli nie jest  to możliwe w serwisie autoryzowanym Wykonawcy.</w:t>
            </w:r>
          </w:p>
          <w:p w:rsidR="0006572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065724" w:rsidRPr="00E74384" w:rsidTr="00065724">
        <w:trPr>
          <w:trHeight w:hRule="exact" w:val="58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175C6E">
            <w:pPr>
              <w:pStyle w:val="Akapitzlist"/>
              <w:widowControl w:val="0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65724" w:rsidRPr="00A97D9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   Pozostałe  informacje </w:t>
            </w: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</w:tr>
      <w:tr w:rsidR="00065724" w:rsidRPr="00E74384" w:rsidTr="00065724">
        <w:trPr>
          <w:trHeight w:hRule="exact" w:val="97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CC6DB7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CC6DB7">
              <w:rPr>
                <w:rFonts w:ascii="Times New Roman" w:hAnsi="Times New Roman" w:cs="Times New Roman"/>
                <w:bCs/>
                <w:iCs/>
              </w:rPr>
              <w:t>Materiały firmowe potwierdzające zgodność deklarowanych parametrów z danymi producenta ewentualnie zdjęcia prze</w:t>
            </w:r>
            <w:r>
              <w:rPr>
                <w:rFonts w:ascii="Times New Roman" w:hAnsi="Times New Roman" w:cs="Times New Roman"/>
                <w:bCs/>
                <w:iCs/>
              </w:rPr>
              <w:t>dmiotu zamówienia jak w ofercie.</w:t>
            </w:r>
          </w:p>
        </w:tc>
      </w:tr>
      <w:tr w:rsidR="00065724" w:rsidRPr="00E74384" w:rsidTr="00065724">
        <w:trPr>
          <w:trHeight w:hRule="exact" w:val="42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 xml:space="preserve">Instrukcja obsługi w języku polskim </w:t>
            </w:r>
          </w:p>
        </w:tc>
      </w:tr>
      <w:tr w:rsidR="00065724" w:rsidRPr="00E74384" w:rsidTr="00065724">
        <w:trPr>
          <w:trHeight w:hRule="exact" w:val="885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>Dostawa pojazdu i uruchomienie przedmiotu  zamówienia do siedziby zamawiającego na koszt wykonawcy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po rejestracji pojazdu na kołach.</w:t>
            </w:r>
          </w:p>
        </w:tc>
      </w:tr>
      <w:tr w:rsidR="00065724" w:rsidRPr="00E74384" w:rsidTr="00065724">
        <w:trPr>
          <w:trHeight w:hRule="exact" w:val="556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  <w:bCs/>
                <w:iCs/>
              </w:rPr>
              <w:t>Szkolenie operatora w zakresi</w:t>
            </w:r>
            <w:r>
              <w:rPr>
                <w:rFonts w:ascii="Times New Roman" w:hAnsi="Times New Roman" w:cs="Times New Roman"/>
                <w:bCs/>
                <w:iCs/>
              </w:rPr>
              <w:t>e obsługi i eksploatacji pojazdu</w:t>
            </w:r>
            <w:r w:rsidRPr="00E74384">
              <w:rPr>
                <w:rFonts w:ascii="Times New Roman" w:hAnsi="Times New Roman" w:cs="Times New Roman"/>
                <w:bCs/>
                <w:iCs/>
              </w:rPr>
              <w:t xml:space="preserve"> wliczone w cenę oferty </w:t>
            </w:r>
          </w:p>
        </w:tc>
      </w:tr>
      <w:tr w:rsidR="008C0CBB" w:rsidRPr="008C0CBB" w:rsidTr="00065724">
        <w:trPr>
          <w:trHeight w:hRule="exact" w:val="71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8C0CBB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8C0CBB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8C0CBB">
              <w:rPr>
                <w:rFonts w:ascii="Times New Roman" w:hAnsi="Times New Roman" w:cs="Times New Roman"/>
                <w:bCs/>
                <w:iCs/>
              </w:rPr>
              <w:t>Dokumenty konieczne do rejestracji łącznie z homologacją na pojazd ciężarowy</w:t>
            </w:r>
          </w:p>
        </w:tc>
      </w:tr>
      <w:tr w:rsidR="00065724" w:rsidRPr="00E74384" w:rsidTr="00065724">
        <w:trPr>
          <w:trHeight w:hRule="exact" w:val="733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F67112" w:rsidRDefault="00065724" w:rsidP="008C0CB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40" w:after="420" w:line="260" w:lineRule="auto"/>
              <w:ind w:right="3800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5724" w:rsidRPr="001F1663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40" w:lineRule="auto"/>
              <w:rPr>
                <w:rFonts w:ascii="Times New Roman" w:hAnsi="Times New Roman" w:cs="Times New Roman"/>
                <w:b/>
              </w:rPr>
            </w:pPr>
            <w:r w:rsidRPr="00E74384">
              <w:rPr>
                <w:rFonts w:ascii="Times New Roman" w:hAnsi="Times New Roman" w:cs="Times New Roman"/>
              </w:rPr>
              <w:t>Ter</w:t>
            </w:r>
            <w:r>
              <w:rPr>
                <w:rFonts w:ascii="Times New Roman" w:hAnsi="Times New Roman" w:cs="Times New Roman"/>
              </w:rPr>
              <w:t xml:space="preserve">min dostawy pojazdu : </w:t>
            </w:r>
            <w:r w:rsidRPr="00E74384">
              <w:rPr>
                <w:rFonts w:ascii="Times New Roman" w:hAnsi="Times New Roman" w:cs="Times New Roman"/>
              </w:rPr>
              <w:t>nie później niż</w:t>
            </w:r>
            <w:r w:rsidR="008C0CBB">
              <w:rPr>
                <w:rFonts w:ascii="Times New Roman" w:hAnsi="Times New Roman" w:cs="Times New Roman"/>
              </w:rPr>
              <w:t xml:space="preserve"> 30 dni</w:t>
            </w:r>
          </w:p>
          <w:p w:rsidR="00065724" w:rsidRPr="00E74384" w:rsidRDefault="00065724" w:rsidP="009D4E68">
            <w:pPr>
              <w:widowControl w:val="0"/>
              <w:autoSpaceDE w:val="0"/>
              <w:autoSpaceDN w:val="0"/>
              <w:adjustRightInd w:val="0"/>
              <w:spacing w:before="40" w:line="260" w:lineRule="auto"/>
              <w:rPr>
                <w:rFonts w:ascii="Times New Roman" w:hAnsi="Times New Roman" w:cs="Times New Roman"/>
                <w:bCs/>
                <w:iCs/>
              </w:rPr>
            </w:pPr>
            <w:r w:rsidRPr="00E74384">
              <w:rPr>
                <w:rFonts w:ascii="Times New Roman" w:hAnsi="Times New Roman" w:cs="Times New Roman"/>
              </w:rPr>
              <w:t>.</w:t>
            </w:r>
          </w:p>
        </w:tc>
      </w:tr>
    </w:tbl>
    <w:p w:rsidR="008C4091" w:rsidRDefault="008C4091"/>
    <w:sectPr w:rsidR="008C4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B20" w:rsidRDefault="00BD7B20" w:rsidP="002C2202">
      <w:pPr>
        <w:spacing w:after="0" w:line="240" w:lineRule="auto"/>
      </w:pPr>
      <w:r>
        <w:separator/>
      </w:r>
    </w:p>
  </w:endnote>
  <w:endnote w:type="continuationSeparator" w:id="0">
    <w:p w:rsidR="00BD7B20" w:rsidRDefault="00BD7B20" w:rsidP="002C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668" w:rsidRDefault="006216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668" w:rsidRDefault="0062166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668" w:rsidRDefault="006216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B20" w:rsidRDefault="00BD7B20" w:rsidP="002C2202">
      <w:pPr>
        <w:spacing w:after="0" w:line="240" w:lineRule="auto"/>
      </w:pPr>
      <w:r>
        <w:separator/>
      </w:r>
    </w:p>
  </w:footnote>
  <w:footnote w:type="continuationSeparator" w:id="0">
    <w:p w:rsidR="00BD7B20" w:rsidRDefault="00BD7B20" w:rsidP="002C2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668" w:rsidRDefault="006216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202" w:rsidRDefault="00812428">
    <w:pPr>
      <w:pStyle w:val="Nagwek"/>
    </w:pPr>
    <w:r>
      <w:t xml:space="preserve">Załącznik </w:t>
    </w:r>
    <w:r w:rsidR="00F3474E">
      <w:t xml:space="preserve">nr 6 </w:t>
    </w:r>
    <w:r>
      <w:t xml:space="preserve">do </w:t>
    </w:r>
    <w:r>
      <w:t>RRz.272.1.</w:t>
    </w:r>
    <w:r w:rsidR="00621668">
      <w:t>6</w:t>
    </w:r>
    <w:bookmarkStart w:id="0" w:name="_GoBack"/>
    <w:bookmarkEnd w:id="0"/>
    <w:r w:rsidR="00D77964">
      <w:t>.</w:t>
    </w:r>
    <w:r>
      <w:t>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668" w:rsidRDefault="006216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17430"/>
    <w:multiLevelType w:val="hybridMultilevel"/>
    <w:tmpl w:val="71DEC3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1417C2"/>
    <w:multiLevelType w:val="multilevel"/>
    <w:tmpl w:val="349E08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spacing w:val="-5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66" w:hanging="36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766" w:hanging="360"/>
      </w:pPr>
      <w:rPr>
        <w:rFonts w:ascii="Times New Roman" w:hAnsi="Times New Roman" w:cs="Times New Roman" w:hint="default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 w15:restartNumberingAfterBreak="0">
    <w:nsid w:val="3CDC1376"/>
    <w:multiLevelType w:val="hybridMultilevel"/>
    <w:tmpl w:val="AA4A7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F3CEE"/>
    <w:multiLevelType w:val="hybridMultilevel"/>
    <w:tmpl w:val="1352AB70"/>
    <w:lvl w:ilvl="0" w:tplc="850812E6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color w:val="auto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10CF3"/>
    <w:multiLevelType w:val="hybridMultilevel"/>
    <w:tmpl w:val="4D02A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6E"/>
    <w:rsid w:val="00065724"/>
    <w:rsid w:val="00070986"/>
    <w:rsid w:val="00175C6E"/>
    <w:rsid w:val="001E54F3"/>
    <w:rsid w:val="002C2202"/>
    <w:rsid w:val="004603D2"/>
    <w:rsid w:val="005634A9"/>
    <w:rsid w:val="00621668"/>
    <w:rsid w:val="00812428"/>
    <w:rsid w:val="008C0CBB"/>
    <w:rsid w:val="008C4091"/>
    <w:rsid w:val="00BD7B20"/>
    <w:rsid w:val="00D26C56"/>
    <w:rsid w:val="00D77964"/>
    <w:rsid w:val="00EF2689"/>
    <w:rsid w:val="00F3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80372-D6CE-437A-ADA1-02C1B92F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C6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175C6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175C6E"/>
    <w:rPr>
      <w:rFonts w:ascii="Calibri" w:eastAsia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220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202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Szeremet Daniel</dc:creator>
  <cp:keywords/>
  <dc:description/>
  <cp:lastModifiedBy>Piotr Jaworek</cp:lastModifiedBy>
  <cp:revision>13</cp:revision>
  <dcterms:created xsi:type="dcterms:W3CDTF">2026-03-27T12:08:00Z</dcterms:created>
  <dcterms:modified xsi:type="dcterms:W3CDTF">2026-04-27T12:28:00Z</dcterms:modified>
</cp:coreProperties>
</file>